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233B6" w14:textId="033EA8F6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1A</w:t>
      </w:r>
    </w:p>
    <w:p w14:paraId="096684CB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3D0111A6" w14:textId="10150546" w:rsidR="00B360D7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FB6919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2021513490107765</w:t>
      </w:r>
      <w:r w:rsidR="007B69DD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6D0EE618" w14:textId="77777777" w:rsidR="00B360D7" w:rsidRPr="008533C8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F9E09EC" w14:textId="15E75CEC" w:rsidR="00B360D7" w:rsidRPr="008D2C04" w:rsidRDefault="00FB6919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Bogotá, D.C. Siete (07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>de Abril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 xml:space="preserve"> de dos mil veintiséis (2026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informando que la Dirección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 xml:space="preserve"> para la Gestión Administrativa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Especial de Policía, según Providencia </w:t>
      </w:r>
      <w:r>
        <w:rPr>
          <w:rFonts w:ascii="Courier New" w:hAnsi="Courier New" w:cs="Courier New"/>
          <w:bCs/>
          <w:sz w:val="22"/>
          <w:szCs w:val="22"/>
          <w:lang w:val="es-CO"/>
        </w:rPr>
        <w:t>223 de 25 de Julio de 2025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, resuelve recurso de apelación interpuesto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en diligencia de 28 de </w:t>
      </w:r>
      <w:proofErr w:type="gramStart"/>
      <w:r>
        <w:rPr>
          <w:rFonts w:ascii="Courier New" w:hAnsi="Courier New" w:cs="Courier New"/>
          <w:bCs/>
          <w:sz w:val="22"/>
          <w:szCs w:val="22"/>
          <w:lang w:val="es-CO"/>
        </w:rPr>
        <w:t>Abril</w:t>
      </w:r>
      <w:proofErr w:type="gramEnd"/>
      <w:r w:rsidR="00430BD2">
        <w:rPr>
          <w:rFonts w:ascii="Courier New" w:hAnsi="Courier New" w:cs="Courier New"/>
          <w:bCs/>
          <w:sz w:val="22"/>
          <w:szCs w:val="22"/>
          <w:lang w:val="es-CO"/>
        </w:rPr>
        <w:t xml:space="preserve"> de 2025.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</w:p>
    <w:p w14:paraId="1CEF8F75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2D5F448F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3AD5FF9C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BBDF76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87878E6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 ALFONSO BEJARANO FLORIAN</w:t>
      </w:r>
    </w:p>
    <w:p w14:paraId="50C2F0E3" w14:textId="4DEC90C3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Abogado de Apoyo Inspección </w:t>
      </w:r>
      <w:r w:rsidR="00962DE0">
        <w:rPr>
          <w:rFonts w:ascii="Courier New" w:hAnsi="Courier New" w:cs="Courier New"/>
          <w:bCs/>
          <w:sz w:val="22"/>
          <w:szCs w:val="22"/>
          <w:lang w:val="es-CO"/>
        </w:rPr>
        <w:t>1A</w:t>
      </w:r>
    </w:p>
    <w:p w14:paraId="61A00C6E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5409BB3D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46106DA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9509E0D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CUARTA B.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54CC5627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11F28E" w14:textId="11579F7F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FB6919">
        <w:rPr>
          <w:rFonts w:ascii="Courier New" w:hAnsi="Courier New" w:cs="Courier New"/>
          <w:bCs/>
          <w:sz w:val="22"/>
          <w:szCs w:val="22"/>
          <w:lang w:val="es-CO"/>
        </w:rPr>
        <w:t>Abril Siete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FB6919">
        <w:rPr>
          <w:rFonts w:ascii="Courier New" w:hAnsi="Courier New" w:cs="Courier New"/>
          <w:bCs/>
          <w:sz w:val="22"/>
          <w:szCs w:val="22"/>
          <w:lang w:val="es-CO"/>
        </w:rPr>
        <w:t>07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>del dos mil veintiséis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51930A00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0F388BB" w14:textId="7314402F" w:rsidR="00B360D7" w:rsidRPr="00B078BB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Revisada la presente Actuación Policiva y de conformidad al informe anterior, una vez examinado el Proceso Verbal Abreviado No.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FB6919">
        <w:rPr>
          <w:rFonts w:ascii="Courier New" w:hAnsi="Courier New" w:cs="Courier New"/>
          <w:b/>
          <w:sz w:val="22"/>
          <w:szCs w:val="22"/>
          <w:u w:val="single"/>
          <w:lang w:val="es-CO"/>
        </w:rPr>
        <w:t>21513490107765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E,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 xml:space="preserve">se encuentra la Providencia </w:t>
      </w:r>
      <w:r w:rsidR="00FB6919">
        <w:rPr>
          <w:rFonts w:ascii="Courier New" w:hAnsi="Courier New" w:cs="Courier New"/>
          <w:sz w:val="22"/>
          <w:szCs w:val="22"/>
          <w:lang w:val="es-CO"/>
        </w:rPr>
        <w:t>223 de 25 de Julio de 2025</w:t>
      </w:r>
      <w:r>
        <w:rPr>
          <w:rFonts w:ascii="Courier New" w:hAnsi="Courier New" w:cs="Courier New"/>
          <w:sz w:val="22"/>
          <w:szCs w:val="22"/>
          <w:lang w:val="es-CO"/>
        </w:rPr>
        <w:t>, en donde se resuelve el recurso de apelación por parte de la Dirección para la Gestión Administrativa Especial de Policía en efecto devolutivo, en curso de la diligencia realizada el día 2</w:t>
      </w:r>
      <w:r w:rsidR="00FB6919">
        <w:rPr>
          <w:rFonts w:ascii="Courier New" w:hAnsi="Courier New" w:cs="Courier New"/>
          <w:sz w:val="22"/>
          <w:szCs w:val="22"/>
          <w:lang w:val="es-CO"/>
        </w:rPr>
        <w:t>8 de Abril de 2025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, con lo cual el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Obedézcase</w:t>
      </w:r>
      <w:r w:rsidR="00430BD2">
        <w:rPr>
          <w:rFonts w:ascii="Courier New" w:hAnsi="Courier New" w:cs="Courier New"/>
          <w:sz w:val="22"/>
          <w:szCs w:val="22"/>
          <w:lang w:val="es-CO"/>
        </w:rPr>
        <w:t xml:space="preserve"> y cúmplase</w:t>
      </w:r>
      <w:r w:rsidR="00FB6919">
        <w:rPr>
          <w:rFonts w:ascii="Courier New" w:hAnsi="Courier New" w:cs="Courier New"/>
          <w:sz w:val="22"/>
          <w:szCs w:val="22"/>
          <w:lang w:val="es-CO"/>
        </w:rPr>
        <w:t xml:space="preserve"> el proveído 223 de 25 de Julio de 2025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emitido por la Dirección para la Gestión Administrativa Especial de Policía</w:t>
      </w:r>
      <w:r w:rsidR="003D7D72">
        <w:rPr>
          <w:rFonts w:ascii="Courier New" w:hAnsi="Courier New" w:cs="Courier New"/>
          <w:sz w:val="22"/>
          <w:szCs w:val="22"/>
          <w:lang w:val="es-CO"/>
        </w:rPr>
        <w:t xml:space="preserve"> del recurso de apelación presentado en dil</w:t>
      </w:r>
      <w:r w:rsidR="00FB6919">
        <w:rPr>
          <w:rFonts w:ascii="Courier New" w:hAnsi="Courier New" w:cs="Courier New"/>
          <w:sz w:val="22"/>
          <w:szCs w:val="22"/>
          <w:lang w:val="es-CO"/>
        </w:rPr>
        <w:t>igencia ante la Inspección 1 A de Usaquén</w:t>
      </w:r>
      <w:r w:rsidR="003D7D72">
        <w:rPr>
          <w:rFonts w:ascii="Courier New" w:hAnsi="Courier New" w:cs="Courier New"/>
          <w:sz w:val="22"/>
          <w:szCs w:val="22"/>
          <w:lang w:val="es-CO"/>
        </w:rPr>
        <w:t>.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Pr="00866FE3">
        <w:rPr>
          <w:rFonts w:ascii="Courier New" w:hAnsi="Courier New" w:cs="Courier New"/>
          <w:b/>
          <w:sz w:val="22"/>
          <w:szCs w:val="22"/>
          <w:lang w:val="es-CO"/>
        </w:rPr>
        <w:t>SEGUNDO</w:t>
      </w:r>
      <w:r w:rsidRPr="00B415C5">
        <w:rPr>
          <w:rFonts w:ascii="Courier New" w:hAnsi="Courier New" w:cs="Courier New"/>
          <w:b/>
          <w:sz w:val="22"/>
          <w:szCs w:val="22"/>
          <w:lang w:val="es-CO"/>
        </w:rPr>
        <w:t>:</w:t>
      </w:r>
      <w:r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3D7D72">
        <w:rPr>
          <w:rFonts w:ascii="Courier New" w:hAnsi="Courier New" w:cs="Courier New"/>
          <w:sz w:val="22"/>
          <w:szCs w:val="22"/>
          <w:lang w:val="es-CO"/>
        </w:rPr>
        <w:t xml:space="preserve">Por Secretaría realizar el archivo </w:t>
      </w:r>
      <w:r w:rsidR="00FB6919">
        <w:rPr>
          <w:rFonts w:ascii="Courier New" w:hAnsi="Courier New" w:cs="Courier New"/>
          <w:sz w:val="22"/>
          <w:szCs w:val="22"/>
          <w:lang w:val="es-CO"/>
        </w:rPr>
        <w:t>del expediente</w:t>
      </w:r>
      <w:r w:rsidR="003D7D72">
        <w:rPr>
          <w:rFonts w:ascii="Courier New" w:hAnsi="Courier New" w:cs="Courier New"/>
          <w:sz w:val="22"/>
          <w:szCs w:val="22"/>
          <w:lang w:val="es-CO"/>
        </w:rPr>
        <w:t xml:space="preserve"> y su correspondiente anotación en el aplicativo institucional.</w:t>
      </w:r>
      <w:r>
        <w:rPr>
          <w:rFonts w:ascii="Courier New" w:hAnsi="Courier New" w:cs="Courier New"/>
          <w:sz w:val="22"/>
          <w:szCs w:val="22"/>
          <w:lang w:val="es-CO"/>
        </w:rPr>
        <w:t xml:space="preserve">  </w:t>
      </w:r>
      <w:r w:rsidRPr="00866FE3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>
        <w:rPr>
          <w:rFonts w:ascii="Courier New" w:hAnsi="Courier New" w:cs="Courier New"/>
          <w:sz w:val="22"/>
          <w:szCs w:val="22"/>
          <w:lang w:val="es-CO"/>
        </w:rPr>
        <w:t xml:space="preserve"> Contra la presente decisión no proceden recursos de conformidad con el artículo 223 de la ley 1801 de 2016.</w:t>
      </w:r>
    </w:p>
    <w:p w14:paraId="69D12288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26A8E1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12981AD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0609DB1" w14:textId="77777777" w:rsidR="00B360D7" w:rsidRPr="00F664D6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58E72F5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4DCEAF6" w14:textId="77777777" w:rsidR="00B360D7" w:rsidRDefault="00B360D7" w:rsidP="00B360D7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2A2E9D8F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595F47A5" w14:textId="15CDA3CD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 w:rsidR="005B3FD9"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374C76D5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B77A6D1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84766D0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363FE698" w14:textId="073751E4" w:rsidR="00B360D7" w:rsidRPr="00596BE2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 xml:space="preserve">Abogado de apoyo inspección </w:t>
      </w:r>
      <w:r w:rsidR="005B3FD9">
        <w:rPr>
          <w:rFonts w:ascii="Courier New" w:hAnsi="Courier New" w:cs="Courier New"/>
          <w:bCs/>
          <w:sz w:val="14"/>
          <w:szCs w:val="14"/>
          <w:lang w:val="es-CO"/>
        </w:rPr>
        <w:t>1A</w:t>
      </w:r>
    </w:p>
    <w:p w14:paraId="4C7E356D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0D47921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37BB5C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B8020" w14:textId="00FFD8A6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 w:rsidR="005B3FD9"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, LOCAL DE POLICIA</w:t>
      </w:r>
    </w:p>
    <w:p w14:paraId="7F02850B" w14:textId="77777777" w:rsidR="00777ED3" w:rsidRPr="00B360D7" w:rsidRDefault="00777ED3" w:rsidP="00B360D7"/>
    <w:sectPr w:rsidR="00777ED3" w:rsidRPr="00B360D7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CA791" w14:textId="77777777" w:rsidR="00DF31FD" w:rsidRDefault="00DF31FD" w:rsidP="00777ED3">
      <w:r>
        <w:separator/>
      </w:r>
    </w:p>
  </w:endnote>
  <w:endnote w:type="continuationSeparator" w:id="0">
    <w:p w14:paraId="2CED3944" w14:textId="77777777" w:rsidR="00DF31FD" w:rsidRDefault="00DF31FD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890FE" w14:textId="77777777" w:rsidR="00DF31FD" w:rsidRDefault="00DF31FD" w:rsidP="00777ED3">
      <w:r>
        <w:separator/>
      </w:r>
    </w:p>
  </w:footnote>
  <w:footnote w:type="continuationSeparator" w:id="0">
    <w:p w14:paraId="663CCE41" w14:textId="77777777" w:rsidR="00DF31FD" w:rsidRDefault="00DF31FD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52F3AFAE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B691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B691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4EA4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E5375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50F3F"/>
    <w:multiLevelType w:val="hybridMultilevel"/>
    <w:tmpl w:val="5D68B590"/>
    <w:lvl w:ilvl="0" w:tplc="5B789772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C36C58"/>
    <w:multiLevelType w:val="hybridMultilevel"/>
    <w:tmpl w:val="3DEAC4E8"/>
    <w:lvl w:ilvl="0" w:tplc="159C650E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66186"/>
    <w:rsid w:val="00097CAF"/>
    <w:rsid w:val="000B3096"/>
    <w:rsid w:val="00112683"/>
    <w:rsid w:val="00124D40"/>
    <w:rsid w:val="00131990"/>
    <w:rsid w:val="00133230"/>
    <w:rsid w:val="00157716"/>
    <w:rsid w:val="00185E48"/>
    <w:rsid w:val="001A3C6E"/>
    <w:rsid w:val="00201E56"/>
    <w:rsid w:val="002158E2"/>
    <w:rsid w:val="002F4050"/>
    <w:rsid w:val="003B0E02"/>
    <w:rsid w:val="003C2391"/>
    <w:rsid w:val="003D7D72"/>
    <w:rsid w:val="00413313"/>
    <w:rsid w:val="00430BD2"/>
    <w:rsid w:val="004413FF"/>
    <w:rsid w:val="00446789"/>
    <w:rsid w:val="004968F3"/>
    <w:rsid w:val="004D40FF"/>
    <w:rsid w:val="004E0C64"/>
    <w:rsid w:val="0050391C"/>
    <w:rsid w:val="005555C4"/>
    <w:rsid w:val="005B3FD9"/>
    <w:rsid w:val="0060329A"/>
    <w:rsid w:val="00623878"/>
    <w:rsid w:val="0064007E"/>
    <w:rsid w:val="00663067"/>
    <w:rsid w:val="006F3BF7"/>
    <w:rsid w:val="00746F9E"/>
    <w:rsid w:val="00777ED3"/>
    <w:rsid w:val="007B69DD"/>
    <w:rsid w:val="007C6BD6"/>
    <w:rsid w:val="008105B7"/>
    <w:rsid w:val="0086170A"/>
    <w:rsid w:val="008C2ACF"/>
    <w:rsid w:val="009043BB"/>
    <w:rsid w:val="00905060"/>
    <w:rsid w:val="009212D0"/>
    <w:rsid w:val="00962DE0"/>
    <w:rsid w:val="0098504E"/>
    <w:rsid w:val="0098603E"/>
    <w:rsid w:val="00A364D8"/>
    <w:rsid w:val="00A71D2E"/>
    <w:rsid w:val="00A771C9"/>
    <w:rsid w:val="00AA3942"/>
    <w:rsid w:val="00AC7EEA"/>
    <w:rsid w:val="00AD422E"/>
    <w:rsid w:val="00AF2299"/>
    <w:rsid w:val="00B360D7"/>
    <w:rsid w:val="00B8550A"/>
    <w:rsid w:val="00BA61AC"/>
    <w:rsid w:val="00BB0DB8"/>
    <w:rsid w:val="00BB5B4F"/>
    <w:rsid w:val="00BD2B65"/>
    <w:rsid w:val="00C02431"/>
    <w:rsid w:val="00C73DF3"/>
    <w:rsid w:val="00C91C5D"/>
    <w:rsid w:val="00CA4C1D"/>
    <w:rsid w:val="00CB01AF"/>
    <w:rsid w:val="00CB4959"/>
    <w:rsid w:val="00D03DD8"/>
    <w:rsid w:val="00D0501D"/>
    <w:rsid w:val="00D61A9D"/>
    <w:rsid w:val="00DB35A1"/>
    <w:rsid w:val="00DF31FD"/>
    <w:rsid w:val="00E14938"/>
    <w:rsid w:val="00E238D5"/>
    <w:rsid w:val="00E64A51"/>
    <w:rsid w:val="00EB6AA9"/>
    <w:rsid w:val="00EF349E"/>
    <w:rsid w:val="00EF7B28"/>
    <w:rsid w:val="00F47255"/>
    <w:rsid w:val="00F636C2"/>
    <w:rsid w:val="00FB6919"/>
    <w:rsid w:val="00FC305D"/>
    <w:rsid w:val="00FC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8D2332-AE1A-433A-929A-AB6572BA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2026-04-08T15:51:00Z</cp:lastPrinted>
  <dcterms:created xsi:type="dcterms:W3CDTF">2026-04-08T15:56:00Z</dcterms:created>
  <dcterms:modified xsi:type="dcterms:W3CDTF">2026-04-08T15:56:00Z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